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BFE0" w14:textId="77777777" w:rsidR="00672EEB" w:rsidRPr="00C6075F" w:rsidRDefault="00672EEB" w:rsidP="00672EEB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39D2C78C" w14:textId="4E0152BC" w:rsidR="00672EEB" w:rsidRPr="00C6075F" w:rsidRDefault="00672EEB" w:rsidP="00672EEB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>
        <w:rPr>
          <w:b/>
        </w:rPr>
        <w:t>February 7, 2022</w:t>
      </w:r>
      <w:r>
        <w:rPr>
          <w:b/>
        </w:rPr>
        <w:t xml:space="preserve"> </w:t>
      </w:r>
    </w:p>
    <w:p w14:paraId="663E1129" w14:textId="77777777" w:rsidR="00672EEB" w:rsidRPr="00C6075F" w:rsidRDefault="00672EEB" w:rsidP="00672EEB">
      <w:pPr>
        <w:jc w:val="center"/>
        <w:rPr>
          <w:b/>
        </w:rPr>
      </w:pPr>
      <w:r>
        <w:rPr>
          <w:b/>
        </w:rPr>
        <w:t>Zoom Video and Phone Conference</w:t>
      </w:r>
    </w:p>
    <w:p w14:paraId="762540C9" w14:textId="26FB9964" w:rsidR="00672EEB" w:rsidRPr="00C6075F" w:rsidRDefault="00672EEB" w:rsidP="00672EEB">
      <w:r w:rsidRPr="00C6075F">
        <w:t xml:space="preserve">The </w:t>
      </w:r>
      <w:r>
        <w:t xml:space="preserve">thirty </w:t>
      </w:r>
      <w:r>
        <w:t>sixth</w:t>
      </w:r>
      <w:r>
        <w:t xml:space="preserve"> board</w:t>
      </w:r>
      <w:r w:rsidRPr="00C6075F">
        <w:t xml:space="preserve"> meeting of the Upper Mississippi River Region Inter-League Organization (UMRR-ILO) was called to order by</w:t>
      </w:r>
      <w:r>
        <w:t xml:space="preserve"> 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>
        <w:t>February 7, 2022</w:t>
      </w:r>
      <w:r>
        <w:t>,</w:t>
      </w:r>
      <w:r w:rsidRPr="00C6075F">
        <w:t xml:space="preserve"> at 10:00 a.m.</w:t>
      </w:r>
    </w:p>
    <w:p w14:paraId="0E3358A2" w14:textId="6FE3FAEC" w:rsidR="00672EEB" w:rsidRDefault="00672EEB" w:rsidP="00672EEB">
      <w:r w:rsidRPr="00C6075F">
        <w:rPr>
          <w:b/>
        </w:rPr>
        <w:t xml:space="preserve">Board members attending the meeting in addition to the </w:t>
      </w:r>
      <w:r>
        <w:rPr>
          <w:b/>
        </w:rPr>
        <w:t>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Carolyn </w:t>
      </w:r>
      <w:r>
        <w:rPr>
          <w:sz w:val="24"/>
          <w:szCs w:val="24"/>
        </w:rPr>
        <w:t xml:space="preserve">Mahlum-Jenkins (WI La Crosse), </w:t>
      </w:r>
      <w:r>
        <w:t>Mary Ploeser (WI Madison), Steve Ploeser (WI Madison), Lonnie McCauley (MN Coon Rapids), Jeri McGinley (WI Stevens Point</w:t>
      </w:r>
      <w:r w:rsidR="007D36ED">
        <w:t>), Kay</w:t>
      </w:r>
      <w:r>
        <w:t xml:space="preserve"> Slama (MN Willmar), Nancy Porter (IA Iowa City), </w:t>
      </w:r>
      <w:r w:rsidR="007D36ED">
        <w:t>Sue Wilson (IA Dubuque), Paul Schultz (IA Dubuque</w:t>
      </w:r>
      <w:r w:rsidR="0024645A">
        <w:t>), Paula</w:t>
      </w:r>
      <w:r w:rsidR="002E006C">
        <w:t xml:space="preserve"> Ekstrom</w:t>
      </w:r>
      <w:r w:rsidR="001F592F">
        <w:t xml:space="preserve"> </w:t>
      </w:r>
      <w:r w:rsidR="001F592F">
        <w:rPr>
          <w:sz w:val="24"/>
          <w:szCs w:val="24"/>
        </w:rPr>
        <w:t>(IL McHenry County),</w:t>
      </w:r>
      <w:r w:rsidR="002E006C">
        <w:t>, Lee Ekstrom</w:t>
      </w:r>
      <w:r w:rsidR="00600103">
        <w:t xml:space="preserve"> </w:t>
      </w:r>
      <w:r w:rsidR="00600103">
        <w:rPr>
          <w:sz w:val="24"/>
          <w:szCs w:val="24"/>
        </w:rPr>
        <w:t xml:space="preserve">(IL McHenry County), </w:t>
      </w:r>
      <w:r>
        <w:t>Tamara Prenosil (IA Dubuque)</w:t>
      </w:r>
    </w:p>
    <w:p w14:paraId="4A46B9D6" w14:textId="50CF36B6" w:rsidR="007D36ED" w:rsidRDefault="007D36ED" w:rsidP="00672EEB">
      <w:r>
        <w:t>Guest: Dee Ann Christensen (MN Coon Rapids)</w:t>
      </w:r>
    </w:p>
    <w:p w14:paraId="62DBEAD5" w14:textId="7BF63E51" w:rsidR="00672EEB" w:rsidRDefault="00672EEB" w:rsidP="00672EEB">
      <w:r w:rsidRPr="00D47737">
        <w:rPr>
          <w:b/>
          <w:bCs/>
        </w:rPr>
        <w:t xml:space="preserve">Minutes from </w:t>
      </w:r>
      <w:r w:rsidR="006F664C">
        <w:rPr>
          <w:b/>
          <w:bCs/>
        </w:rPr>
        <w:t>D</w:t>
      </w:r>
      <w:r w:rsidR="00D63834">
        <w:rPr>
          <w:b/>
          <w:bCs/>
        </w:rPr>
        <w:t>ecember 6</w:t>
      </w:r>
      <w:r w:rsidRPr="00D47737">
        <w:rPr>
          <w:b/>
          <w:bCs/>
        </w:rPr>
        <w:t>, 2021</w:t>
      </w:r>
      <w:r w:rsidR="004204BF">
        <w:rPr>
          <w:b/>
          <w:bCs/>
        </w:rPr>
        <w:t>:</w:t>
      </w:r>
    </w:p>
    <w:p w14:paraId="29CCDF1F" w14:textId="2DBEC48B" w:rsidR="00672EEB" w:rsidRDefault="00672EEB" w:rsidP="00672EEB">
      <w:pPr>
        <w:rPr>
          <w:sz w:val="24"/>
          <w:szCs w:val="24"/>
        </w:rPr>
      </w:pPr>
      <w:r>
        <w:t xml:space="preserve">T. Prenosil’s minutes from the </w:t>
      </w:r>
      <w:r w:rsidR="00584DB6">
        <w:t>12-</w:t>
      </w:r>
      <w:r w:rsidR="00455DB4">
        <w:t>6</w:t>
      </w:r>
      <w:r>
        <w:t xml:space="preserve">-2021 UMRR-ILO Board Meeting were included in the information sent to Board members prior to this meeting. </w:t>
      </w:r>
      <w:r w:rsidR="00F70FBC">
        <w:t>L. McCauley</w:t>
      </w:r>
      <w:r w:rsidRPr="006A5B72">
        <w:rPr>
          <w:sz w:val="24"/>
          <w:szCs w:val="24"/>
        </w:rPr>
        <w:t xml:space="preserve"> moved and </w:t>
      </w:r>
      <w:r w:rsidR="00F70FBC">
        <w:rPr>
          <w:sz w:val="24"/>
          <w:szCs w:val="24"/>
        </w:rPr>
        <w:t>G. Sabel</w:t>
      </w:r>
      <w:r w:rsidRPr="006A5B72">
        <w:rPr>
          <w:sz w:val="24"/>
          <w:szCs w:val="24"/>
        </w:rPr>
        <w:t xml:space="preserve"> seconded that the minutes be approved.  Motion carried.</w:t>
      </w:r>
    </w:p>
    <w:p w14:paraId="1A0AB77D" w14:textId="48C656A1" w:rsidR="009F72FB" w:rsidRDefault="009F72FB" w:rsidP="009F72FB">
      <w:pPr>
        <w:rPr>
          <w:b/>
          <w:bCs/>
          <w:sz w:val="24"/>
          <w:szCs w:val="24"/>
        </w:rPr>
      </w:pPr>
      <w:r w:rsidRPr="000B74A4">
        <w:rPr>
          <w:b/>
          <w:bCs/>
          <w:sz w:val="24"/>
          <w:szCs w:val="24"/>
        </w:rPr>
        <w:t>Financial Report</w:t>
      </w:r>
      <w:r w:rsidR="004204BF">
        <w:rPr>
          <w:b/>
          <w:bCs/>
          <w:sz w:val="24"/>
          <w:szCs w:val="24"/>
        </w:rPr>
        <w:t>:</w:t>
      </w:r>
    </w:p>
    <w:p w14:paraId="282E05C3" w14:textId="6A8239E9" w:rsidR="009F72FB" w:rsidRDefault="009F72FB" w:rsidP="009F72FB">
      <w:pPr>
        <w:rPr>
          <w:bCs/>
        </w:rPr>
      </w:pPr>
      <w:r>
        <w:rPr>
          <w:bCs/>
        </w:rPr>
        <w:t xml:space="preserve">J. McGinley, treasurer, sent the Treasurer’s Report for </w:t>
      </w:r>
      <w:r w:rsidR="00FE647C">
        <w:rPr>
          <w:bCs/>
        </w:rPr>
        <w:t>December 2001</w:t>
      </w:r>
      <w:r>
        <w:rPr>
          <w:bCs/>
        </w:rPr>
        <w:t xml:space="preserve"> - </w:t>
      </w:r>
      <w:r w:rsidR="00FE647C">
        <w:rPr>
          <w:bCs/>
        </w:rPr>
        <w:t>January</w:t>
      </w:r>
      <w:r>
        <w:rPr>
          <w:bCs/>
        </w:rPr>
        <w:t xml:space="preserve"> 202</w:t>
      </w:r>
      <w:r w:rsidR="00FE647C">
        <w:rPr>
          <w:bCs/>
        </w:rPr>
        <w:t>2</w:t>
      </w:r>
      <w:r>
        <w:rPr>
          <w:bCs/>
        </w:rPr>
        <w:t xml:space="preserve"> as well as the Revenues &amp; Expenses with Budget to Board members prior to this meeting. </w:t>
      </w:r>
    </w:p>
    <w:p w14:paraId="089FCB08" w14:textId="72515B66" w:rsidR="009F72FB" w:rsidRDefault="009F72FB" w:rsidP="009F72FB">
      <w:pPr>
        <w:rPr>
          <w:bCs/>
        </w:rPr>
      </w:pPr>
      <w:r>
        <w:rPr>
          <w:bCs/>
        </w:rPr>
        <w:t xml:space="preserve">Revenues: </w:t>
      </w:r>
      <w:r w:rsidR="005766F7">
        <w:rPr>
          <w:bCs/>
        </w:rPr>
        <w:t>December</w:t>
      </w:r>
      <w:r>
        <w:rPr>
          <w:bCs/>
        </w:rPr>
        <w:t xml:space="preserve"> –</w:t>
      </w:r>
      <w:r w:rsidR="005766F7">
        <w:rPr>
          <w:bCs/>
        </w:rPr>
        <w:t>January</w:t>
      </w:r>
    </w:p>
    <w:p w14:paraId="753CA66E" w14:textId="314D6214" w:rsidR="009F72FB" w:rsidRDefault="009F72FB" w:rsidP="009F72FB">
      <w:pPr>
        <w:pStyle w:val="ListParagraph"/>
        <w:numPr>
          <w:ilvl w:val="0"/>
          <w:numId w:val="1"/>
        </w:numPr>
      </w:pPr>
      <w:r>
        <w:t>$0.</w:t>
      </w:r>
      <w:r w:rsidR="00662742">
        <w:t>20</w:t>
      </w:r>
      <w:r>
        <w:t xml:space="preserve"> Interest - </w:t>
      </w:r>
    </w:p>
    <w:p w14:paraId="7E838B49" w14:textId="0BCD269F" w:rsidR="009F72FB" w:rsidRDefault="009F72FB" w:rsidP="009F72FB">
      <w:pPr>
        <w:pStyle w:val="ListParagraph"/>
        <w:numPr>
          <w:ilvl w:val="0"/>
          <w:numId w:val="1"/>
        </w:numPr>
      </w:pPr>
      <w:r>
        <w:t xml:space="preserve">$50.00 – 2021-2022 Membership dues </w:t>
      </w:r>
    </w:p>
    <w:p w14:paraId="276D8906" w14:textId="46697B73" w:rsidR="009F72FB" w:rsidRDefault="009F72FB" w:rsidP="009F72FB">
      <w:pPr>
        <w:rPr>
          <w:bCs/>
        </w:rPr>
      </w:pPr>
      <w:r>
        <w:rPr>
          <w:bCs/>
        </w:rPr>
        <w:t xml:space="preserve">Expenses: </w:t>
      </w:r>
      <w:r w:rsidR="003E6B6E">
        <w:rPr>
          <w:bCs/>
        </w:rPr>
        <w:t>December</w:t>
      </w:r>
      <w:r>
        <w:rPr>
          <w:bCs/>
        </w:rPr>
        <w:t xml:space="preserve"> – </w:t>
      </w:r>
      <w:r w:rsidR="003E6B6E">
        <w:rPr>
          <w:bCs/>
        </w:rPr>
        <w:t>January</w:t>
      </w:r>
      <w:r w:rsidR="00E157B1">
        <w:rPr>
          <w:bCs/>
        </w:rPr>
        <w:t xml:space="preserve"> </w:t>
      </w:r>
      <w:r w:rsidR="00C242B6">
        <w:rPr>
          <w:bCs/>
        </w:rPr>
        <w:t>$200</w:t>
      </w:r>
    </w:p>
    <w:p w14:paraId="302E712A" w14:textId="79944027" w:rsidR="009F72FB" w:rsidRDefault="009F72FB" w:rsidP="009F72FB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 w:rsidR="00C242B6">
        <w:rPr>
          <w:bCs/>
        </w:rPr>
        <w:t>200.00</w:t>
      </w:r>
      <w:r w:rsidR="00FE1C28">
        <w:rPr>
          <w:bCs/>
        </w:rPr>
        <w:t xml:space="preserve"> -Educational event (A. Guebert honorarium)</w:t>
      </w:r>
    </w:p>
    <w:p w14:paraId="00B824C4" w14:textId="77777777" w:rsidR="009F72FB" w:rsidRPr="00901466" w:rsidRDefault="009F72FB" w:rsidP="009F72FB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$10.00 – Annual Nonstock Corporate Report</w:t>
      </w:r>
    </w:p>
    <w:p w14:paraId="336711C6" w14:textId="77777777" w:rsidR="009F72FB" w:rsidRPr="00901466" w:rsidRDefault="009F72FB" w:rsidP="009F72FB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</w:t>
      </w:r>
      <w:r>
        <w:rPr>
          <w:bCs/>
        </w:rPr>
        <w:t>3.96</w:t>
      </w:r>
      <w:r w:rsidRPr="00901466">
        <w:rPr>
          <w:bCs/>
        </w:rPr>
        <w:t xml:space="preserve"> – PayPal fees</w:t>
      </w:r>
    </w:p>
    <w:p w14:paraId="1421B6F8" w14:textId="0F962268" w:rsidR="009F72FB" w:rsidRDefault="009F72FB" w:rsidP="009F72FB">
      <w:pPr>
        <w:rPr>
          <w:bCs/>
        </w:rPr>
      </w:pPr>
      <w:r>
        <w:rPr>
          <w:bCs/>
        </w:rPr>
        <w:t xml:space="preserve">Bank Balance as of </w:t>
      </w:r>
      <w:r w:rsidR="00AE7FAE">
        <w:rPr>
          <w:bCs/>
        </w:rPr>
        <w:t xml:space="preserve">January </w:t>
      </w:r>
      <w:r>
        <w:rPr>
          <w:bCs/>
        </w:rPr>
        <w:t>3</w:t>
      </w:r>
      <w:r w:rsidR="00AE7FAE">
        <w:rPr>
          <w:bCs/>
        </w:rPr>
        <w:t>1</w:t>
      </w:r>
      <w:r>
        <w:rPr>
          <w:bCs/>
        </w:rPr>
        <w:t>, 202</w:t>
      </w:r>
      <w:r w:rsidR="00AE7FAE">
        <w:rPr>
          <w:bCs/>
        </w:rPr>
        <w:t>2</w:t>
      </w:r>
      <w:r>
        <w:rPr>
          <w:bCs/>
        </w:rPr>
        <w:t>: $11,</w:t>
      </w:r>
      <w:r w:rsidR="00F179D3">
        <w:rPr>
          <w:bCs/>
        </w:rPr>
        <w:t>087.75</w:t>
      </w:r>
      <w:r>
        <w:rPr>
          <w:bCs/>
        </w:rPr>
        <w:t xml:space="preserve"> and Judy Beck Memorial Fund of $300.</w:t>
      </w:r>
      <w:r w:rsidR="00DD55A6">
        <w:rPr>
          <w:bCs/>
        </w:rPr>
        <w:t xml:space="preserve"> </w:t>
      </w:r>
      <w:r w:rsidR="007210D5">
        <w:rPr>
          <w:bCs/>
        </w:rPr>
        <w:t xml:space="preserve">Includes </w:t>
      </w:r>
      <w:r w:rsidR="00DD55A6">
        <w:rPr>
          <w:bCs/>
        </w:rPr>
        <w:t>ERC</w:t>
      </w:r>
      <w:r w:rsidR="00EE7076">
        <w:rPr>
          <w:bCs/>
        </w:rPr>
        <w:t xml:space="preserve"> Restricted Grant II balance</w:t>
      </w:r>
      <w:r w:rsidR="00D73401">
        <w:rPr>
          <w:bCs/>
        </w:rPr>
        <w:t xml:space="preserve"> $166.82 ($100 for A. Guebert honorarium</w:t>
      </w:r>
      <w:r w:rsidR="00C52E54">
        <w:rPr>
          <w:bCs/>
        </w:rPr>
        <w:t>)</w:t>
      </w:r>
    </w:p>
    <w:p w14:paraId="6C75057F" w14:textId="77F1FE19" w:rsidR="009F72FB" w:rsidRDefault="009F72FB" w:rsidP="009F72FB">
      <w:pPr>
        <w:rPr>
          <w:bCs/>
        </w:rPr>
      </w:pPr>
      <w:r>
        <w:rPr>
          <w:bCs/>
        </w:rPr>
        <w:t>Currently 5</w:t>
      </w:r>
      <w:r w:rsidR="00C52E54">
        <w:rPr>
          <w:bCs/>
        </w:rPr>
        <w:t>7</w:t>
      </w:r>
      <w:r>
        <w:rPr>
          <w:bCs/>
        </w:rPr>
        <w:t xml:space="preserve"> local chapters and state chapters have paid dues. J. McGinley provided a list of chapters that have not yet paid dues and Board members will contact them to encourage payment. J.McGinley will </w:t>
      </w:r>
      <w:r w:rsidR="005F239A">
        <w:rPr>
          <w:bCs/>
        </w:rPr>
        <w:t xml:space="preserve">send </w:t>
      </w:r>
      <w:r w:rsidR="000D1882">
        <w:rPr>
          <w:bCs/>
        </w:rPr>
        <w:t xml:space="preserve">the link to the Google spreadsheet of chapters that have paid and members will contact the </w:t>
      </w:r>
      <w:r w:rsidR="00B53E3A">
        <w:rPr>
          <w:bCs/>
        </w:rPr>
        <w:t>chapters in their state that have not paid.</w:t>
      </w:r>
    </w:p>
    <w:p w14:paraId="0D4EAD92" w14:textId="7034AABE" w:rsidR="00632147" w:rsidRDefault="006E16DE" w:rsidP="009F72FB">
      <w:pPr>
        <w:rPr>
          <w:bCs/>
        </w:rPr>
      </w:pPr>
      <w:r>
        <w:rPr>
          <w:bCs/>
        </w:rPr>
        <w:t>Most checks are sent directly to the treasurer</w:t>
      </w:r>
      <w:r w:rsidR="00D937BB">
        <w:rPr>
          <w:bCs/>
        </w:rPr>
        <w:t>, however the P.O. Box in Madison needs to be checked once in</w:t>
      </w:r>
      <w:r w:rsidR="004100B7">
        <w:rPr>
          <w:bCs/>
        </w:rPr>
        <w:t xml:space="preserve"> </w:t>
      </w:r>
      <w:r w:rsidR="00D937BB">
        <w:rPr>
          <w:bCs/>
        </w:rPr>
        <w:t>a while.</w:t>
      </w:r>
      <w:r w:rsidR="004100B7">
        <w:rPr>
          <w:bCs/>
        </w:rPr>
        <w:t xml:space="preserve"> The UMR</w:t>
      </w:r>
      <w:r w:rsidR="00A924A6">
        <w:rPr>
          <w:bCs/>
        </w:rPr>
        <w:t>R-ILO is charted in Wisconsin and official documents (</w:t>
      </w:r>
      <w:r w:rsidR="00D71499">
        <w:rPr>
          <w:bCs/>
        </w:rPr>
        <w:t>IRS ex.)</w:t>
      </w:r>
      <w:r w:rsidR="00A924A6">
        <w:rPr>
          <w:bCs/>
        </w:rPr>
        <w:t xml:space="preserve"> give the P.O. Box as the official address</w:t>
      </w:r>
      <w:r w:rsidR="00D71499">
        <w:rPr>
          <w:bCs/>
        </w:rPr>
        <w:t xml:space="preserve"> and changing would be a</w:t>
      </w:r>
      <w:r w:rsidR="006A1164">
        <w:rPr>
          <w:bCs/>
        </w:rPr>
        <w:t>n</w:t>
      </w:r>
      <w:r w:rsidR="00D71499">
        <w:rPr>
          <w:bCs/>
        </w:rPr>
        <w:t xml:space="preserve"> </w:t>
      </w:r>
      <w:r w:rsidR="006A1164">
        <w:rPr>
          <w:bCs/>
        </w:rPr>
        <w:t>involved undertaking.</w:t>
      </w:r>
      <w:r w:rsidR="00782021">
        <w:rPr>
          <w:bCs/>
        </w:rPr>
        <w:t xml:space="preserve"> Mary Ploeser has a key</w:t>
      </w:r>
      <w:r w:rsidR="00F36528">
        <w:rPr>
          <w:bCs/>
        </w:rPr>
        <w:t>.</w:t>
      </w:r>
    </w:p>
    <w:p w14:paraId="6EE1754E" w14:textId="78BE48A7" w:rsidR="00F36528" w:rsidRDefault="000E3F2A" w:rsidP="009F72FB">
      <w:pPr>
        <w:rPr>
          <w:bCs/>
        </w:rPr>
      </w:pPr>
      <w:r>
        <w:rPr>
          <w:bCs/>
        </w:rPr>
        <w:lastRenderedPageBreak/>
        <w:t>J</w:t>
      </w:r>
      <w:r w:rsidR="004C0E8F">
        <w:rPr>
          <w:bCs/>
        </w:rPr>
        <w:t>. McGinley</w:t>
      </w:r>
      <w:r>
        <w:rPr>
          <w:bCs/>
        </w:rPr>
        <w:t xml:space="preserve"> will organize a budget committee (T. Prenosil</w:t>
      </w:r>
      <w:r w:rsidR="00DB7417">
        <w:rPr>
          <w:bCs/>
        </w:rPr>
        <w:t xml:space="preserve">, K. Slama, C. Mahlum-Jenkins, L. Ekstrom) </w:t>
      </w:r>
      <w:r w:rsidR="004C0E8F">
        <w:rPr>
          <w:bCs/>
        </w:rPr>
        <w:t>to review the proposed budget for 2022-2023.</w:t>
      </w:r>
    </w:p>
    <w:p w14:paraId="6A99CD66" w14:textId="1CF039BA" w:rsidR="00092956" w:rsidRDefault="00092956" w:rsidP="009F72FB">
      <w:pPr>
        <w:rPr>
          <w:bCs/>
        </w:rPr>
      </w:pPr>
      <w:r>
        <w:rPr>
          <w:bCs/>
        </w:rPr>
        <w:t xml:space="preserve">J. McGinley </w:t>
      </w:r>
      <w:r w:rsidR="006F1AD9">
        <w:rPr>
          <w:bCs/>
        </w:rPr>
        <w:t>reported she is resigning as treasurer at the end of the fiscal year</w:t>
      </w:r>
      <w:r w:rsidR="00697461">
        <w:rPr>
          <w:bCs/>
        </w:rPr>
        <w:t>.</w:t>
      </w:r>
      <w:r w:rsidR="008F26EE">
        <w:rPr>
          <w:bCs/>
        </w:rPr>
        <w:t xml:space="preserve"> L. McCauley is resigning from chair of the Action Committee</w:t>
      </w:r>
      <w:r w:rsidR="004F6772">
        <w:rPr>
          <w:bCs/>
        </w:rPr>
        <w:t xml:space="preserve">. </w:t>
      </w:r>
      <w:r w:rsidR="00697461">
        <w:rPr>
          <w:bCs/>
        </w:rPr>
        <w:t xml:space="preserve"> </w:t>
      </w:r>
      <w:r w:rsidR="00873E7E">
        <w:rPr>
          <w:bCs/>
        </w:rPr>
        <w:t>T. Prenosil will contact Rosemary Heil</w:t>
      </w:r>
      <w:r w:rsidR="00E63AC1">
        <w:rPr>
          <w:bCs/>
        </w:rPr>
        <w:t>emann</w:t>
      </w:r>
      <w:r w:rsidR="008E28F8">
        <w:rPr>
          <w:bCs/>
        </w:rPr>
        <w:t xml:space="preserve"> and form a nominating committee (</w:t>
      </w:r>
      <w:r w:rsidR="00600301">
        <w:rPr>
          <w:bCs/>
        </w:rPr>
        <w:t>K</w:t>
      </w:r>
      <w:r w:rsidR="008E28F8">
        <w:rPr>
          <w:bCs/>
        </w:rPr>
        <w:t xml:space="preserve">. Slama, </w:t>
      </w:r>
      <w:r w:rsidR="00600301">
        <w:rPr>
          <w:bCs/>
        </w:rPr>
        <w:t>C. Mahlum-Jenkins, L. McCauley)</w:t>
      </w:r>
      <w:r w:rsidR="00F953C5">
        <w:rPr>
          <w:bCs/>
        </w:rPr>
        <w:t xml:space="preserve"> </w:t>
      </w:r>
    </w:p>
    <w:p w14:paraId="1ABD20A8" w14:textId="35B91CAE" w:rsidR="00F335EC" w:rsidRDefault="00A303F1" w:rsidP="009F72FB">
      <w:pPr>
        <w:rPr>
          <w:bCs/>
        </w:rPr>
      </w:pPr>
      <w:r>
        <w:rPr>
          <w:bCs/>
        </w:rPr>
        <w:t>Bonnie Cox from the J</w:t>
      </w:r>
      <w:r w:rsidR="00A52E6A">
        <w:rPr>
          <w:bCs/>
        </w:rPr>
        <w:t>o</w:t>
      </w:r>
      <w:r w:rsidR="00902F50">
        <w:rPr>
          <w:bCs/>
        </w:rPr>
        <w:t xml:space="preserve"> </w:t>
      </w:r>
      <w:r>
        <w:rPr>
          <w:bCs/>
        </w:rPr>
        <w:t>Daviess County LWV Chapter</w:t>
      </w:r>
      <w:r w:rsidR="00A52E6A">
        <w:rPr>
          <w:bCs/>
        </w:rPr>
        <w:t xml:space="preserve"> in </w:t>
      </w:r>
      <w:r w:rsidR="00902F50">
        <w:rPr>
          <w:bCs/>
        </w:rPr>
        <w:t>Illinois</w:t>
      </w:r>
      <w:r>
        <w:rPr>
          <w:bCs/>
        </w:rPr>
        <w:t xml:space="preserve"> inquired whether the UMRR-ILO might </w:t>
      </w:r>
      <w:r w:rsidR="00A52E6A">
        <w:rPr>
          <w:bCs/>
        </w:rPr>
        <w:t>temporally</w:t>
      </w:r>
      <w:r>
        <w:rPr>
          <w:bCs/>
        </w:rPr>
        <w:t xml:space="preserve"> take over </w:t>
      </w:r>
      <w:r w:rsidR="00A52E6A">
        <w:rPr>
          <w:bCs/>
        </w:rPr>
        <w:t xml:space="preserve">the role of fiscal agent for </w:t>
      </w:r>
      <w:r w:rsidR="00AC4D4D">
        <w:rPr>
          <w:bCs/>
        </w:rPr>
        <w:t>the remaining $7,000 of a</w:t>
      </w:r>
      <w:r w:rsidR="003D6E99">
        <w:rPr>
          <w:bCs/>
        </w:rPr>
        <w:t xml:space="preserve"> federal</w:t>
      </w:r>
      <w:r w:rsidR="00AC4D4D">
        <w:rPr>
          <w:bCs/>
        </w:rPr>
        <w:t xml:space="preserve"> grant it received for </w:t>
      </w:r>
      <w:r w:rsidR="00902F50">
        <w:rPr>
          <w:bCs/>
        </w:rPr>
        <w:t>water quality educational purposes</w:t>
      </w:r>
      <w:r w:rsidR="000D33CC">
        <w:rPr>
          <w:bCs/>
        </w:rPr>
        <w:t xml:space="preserve"> since the LWVIL no longer wants to do this.</w:t>
      </w:r>
      <w:r w:rsidR="00A15D05">
        <w:rPr>
          <w:bCs/>
        </w:rPr>
        <w:t xml:space="preserve"> She said the commitment would be modest</w:t>
      </w:r>
      <w:r w:rsidR="00E11C7A">
        <w:rPr>
          <w:bCs/>
        </w:rPr>
        <w:t xml:space="preserve"> -</w:t>
      </w:r>
      <w:r w:rsidR="00A15D05">
        <w:rPr>
          <w:bCs/>
        </w:rPr>
        <w:t xml:space="preserve"> perhaps five checks a year.</w:t>
      </w:r>
      <w:r w:rsidR="00D80D5E">
        <w:rPr>
          <w:bCs/>
        </w:rPr>
        <w:t xml:space="preserve"> </w:t>
      </w:r>
      <w:r w:rsidR="00D10B52">
        <w:rPr>
          <w:bCs/>
        </w:rPr>
        <w:t xml:space="preserve">T. Prenosil moved and N. Porter seconded that the UMRR-ILO was </w:t>
      </w:r>
      <w:r w:rsidR="00092956">
        <w:rPr>
          <w:bCs/>
        </w:rPr>
        <w:t>not able to do this. Motion carried.</w:t>
      </w:r>
    </w:p>
    <w:p w14:paraId="55211A13" w14:textId="7D6F1282" w:rsidR="00600103" w:rsidRPr="004204BF" w:rsidRDefault="00600103" w:rsidP="009F72FB">
      <w:pPr>
        <w:rPr>
          <w:b/>
        </w:rPr>
      </w:pPr>
      <w:r w:rsidRPr="004204BF">
        <w:rPr>
          <w:b/>
        </w:rPr>
        <w:t>Action Committee Update:</w:t>
      </w:r>
    </w:p>
    <w:p w14:paraId="4F54BF64" w14:textId="2B007404" w:rsidR="00616D3A" w:rsidRDefault="00186851" w:rsidP="009F72FB">
      <w:pPr>
        <w:rPr>
          <w:bCs/>
        </w:rPr>
      </w:pPr>
      <w:r>
        <w:rPr>
          <w:bCs/>
        </w:rPr>
        <w:t>The next Action Committee will be February 28 at</w:t>
      </w:r>
      <w:r w:rsidR="00B44E75">
        <w:rPr>
          <w:bCs/>
        </w:rPr>
        <w:t xml:space="preserve"> 5:00 pm.</w:t>
      </w:r>
    </w:p>
    <w:p w14:paraId="48F16BA7" w14:textId="0A82ECAA" w:rsidR="00F46381" w:rsidRDefault="00F46381" w:rsidP="009F72FB">
      <w:pPr>
        <w:rPr>
          <w:bCs/>
        </w:rPr>
      </w:pPr>
      <w:r>
        <w:rPr>
          <w:bCs/>
        </w:rPr>
        <w:t xml:space="preserve">Discussion will </w:t>
      </w:r>
      <w:r w:rsidR="008907C4">
        <w:rPr>
          <w:bCs/>
        </w:rPr>
        <w:t>review how often this committee should meet</w:t>
      </w:r>
      <w:r w:rsidR="00CA141F">
        <w:rPr>
          <w:bCs/>
        </w:rPr>
        <w:t xml:space="preserve">, what format members bring information to the group, how to keep track of </w:t>
      </w:r>
      <w:r w:rsidR="0040453E">
        <w:rPr>
          <w:bCs/>
        </w:rPr>
        <w:t>what is happening with other advocacy groups</w:t>
      </w:r>
      <w:r w:rsidR="006A0DCA">
        <w:rPr>
          <w:bCs/>
        </w:rPr>
        <w:t xml:space="preserve"> and</w:t>
      </w:r>
      <w:r w:rsidR="0040453E">
        <w:rPr>
          <w:bCs/>
        </w:rPr>
        <w:t xml:space="preserve"> in o</w:t>
      </w:r>
      <w:r w:rsidR="006A0DCA">
        <w:rPr>
          <w:bCs/>
        </w:rPr>
        <w:t>ur state legislatures</w:t>
      </w:r>
      <w:r w:rsidR="001F01A8">
        <w:rPr>
          <w:bCs/>
        </w:rPr>
        <w:t>, record what th</w:t>
      </w:r>
      <w:r w:rsidR="009E79E1">
        <w:rPr>
          <w:bCs/>
        </w:rPr>
        <w:t xml:space="preserve">is group is doing to promote water </w:t>
      </w:r>
      <w:r w:rsidR="006B611B">
        <w:rPr>
          <w:bCs/>
        </w:rPr>
        <w:t>issues. The</w:t>
      </w:r>
      <w:r w:rsidR="001F5682">
        <w:rPr>
          <w:bCs/>
        </w:rPr>
        <w:t xml:space="preserve"> entire UMRR-ILO is encouraged to attend Action Committee meetings.</w:t>
      </w:r>
    </w:p>
    <w:p w14:paraId="37D0C65E" w14:textId="6DF08CB0" w:rsidR="001F5682" w:rsidRDefault="003751EA" w:rsidP="009F72FB">
      <w:pPr>
        <w:rPr>
          <w:bCs/>
        </w:rPr>
      </w:pPr>
      <w:r>
        <w:rPr>
          <w:bCs/>
        </w:rPr>
        <w:t>Another topic is ‘authority to act</w:t>
      </w:r>
      <w:r w:rsidR="00115A8B">
        <w:rPr>
          <w:bCs/>
        </w:rPr>
        <w:t>’</w:t>
      </w:r>
      <w:r>
        <w:rPr>
          <w:bCs/>
        </w:rPr>
        <w:t>.</w:t>
      </w:r>
      <w:r w:rsidR="00115A8B">
        <w:rPr>
          <w:bCs/>
        </w:rPr>
        <w:t xml:space="preserve">  The LWVUS wants </w:t>
      </w:r>
      <w:r w:rsidR="00D717D5">
        <w:rPr>
          <w:bCs/>
        </w:rPr>
        <w:t xml:space="preserve">chapters to adhere to a ‘one voice policy’. The LWVUS is slow to act which means opportunity to </w:t>
      </w:r>
      <w:r w:rsidR="00E40D46">
        <w:rPr>
          <w:bCs/>
        </w:rPr>
        <w:t>s</w:t>
      </w:r>
      <w:r w:rsidR="00D717D5">
        <w:rPr>
          <w:bCs/>
        </w:rPr>
        <w:t xml:space="preserve">ign on to </w:t>
      </w:r>
      <w:r w:rsidR="00E40D46">
        <w:rPr>
          <w:bCs/>
        </w:rPr>
        <w:t xml:space="preserve">advocacy </w:t>
      </w:r>
      <w:r w:rsidR="002A46C5">
        <w:rPr>
          <w:bCs/>
        </w:rPr>
        <w:t>letters is</w:t>
      </w:r>
      <w:r w:rsidR="00E40D46">
        <w:rPr>
          <w:bCs/>
        </w:rPr>
        <w:t xml:space="preserve"> missed.</w:t>
      </w:r>
      <w:r w:rsidR="00E81758">
        <w:rPr>
          <w:bCs/>
        </w:rPr>
        <w:t xml:space="preserve"> If the issues ar</w:t>
      </w:r>
      <w:r w:rsidR="002A46C5">
        <w:rPr>
          <w:bCs/>
        </w:rPr>
        <w:t>e</w:t>
      </w:r>
      <w:r w:rsidR="00E81758">
        <w:rPr>
          <w:bCs/>
        </w:rPr>
        <w:t xml:space="preserve"> state </w:t>
      </w:r>
      <w:r w:rsidR="000D713F">
        <w:rPr>
          <w:bCs/>
        </w:rPr>
        <w:t>issues,</w:t>
      </w:r>
      <w:r w:rsidR="00E81758">
        <w:rPr>
          <w:bCs/>
        </w:rPr>
        <w:t xml:space="preserve"> then the LWV of each state can </w:t>
      </w:r>
      <w:r w:rsidR="002A46C5">
        <w:rPr>
          <w:bCs/>
        </w:rPr>
        <w:t>sig</w:t>
      </w:r>
      <w:r w:rsidR="006B611B">
        <w:rPr>
          <w:bCs/>
        </w:rPr>
        <w:t>n</w:t>
      </w:r>
      <w:r w:rsidR="002A46C5">
        <w:rPr>
          <w:bCs/>
        </w:rPr>
        <w:t xml:space="preserve"> letters of support.</w:t>
      </w:r>
      <w:r w:rsidR="003067C8">
        <w:rPr>
          <w:bCs/>
        </w:rPr>
        <w:t xml:space="preserve"> If the UMRR-ILO can not take official action, then individuals can </w:t>
      </w:r>
      <w:r w:rsidR="00D2367C">
        <w:rPr>
          <w:bCs/>
        </w:rPr>
        <w:t>write support letters.</w:t>
      </w:r>
    </w:p>
    <w:p w14:paraId="0BF24819" w14:textId="52A91C70" w:rsidR="00D2367C" w:rsidRDefault="00D2367C" w:rsidP="009F72FB">
      <w:pPr>
        <w:rPr>
          <w:bCs/>
        </w:rPr>
      </w:pPr>
      <w:r>
        <w:rPr>
          <w:bCs/>
        </w:rPr>
        <w:t>The Action Committee is the place to discuss</w:t>
      </w:r>
      <w:r w:rsidR="00F55D86">
        <w:rPr>
          <w:bCs/>
        </w:rPr>
        <w:t xml:space="preserve"> issues </w:t>
      </w:r>
      <w:r>
        <w:rPr>
          <w:bCs/>
        </w:rPr>
        <w:t>in depth</w:t>
      </w:r>
      <w:r w:rsidR="006519F7">
        <w:rPr>
          <w:bCs/>
        </w:rPr>
        <w:t xml:space="preserve"> and make recommendations to the UMRR-ILO Board</w:t>
      </w:r>
      <w:r w:rsidR="001C6A58">
        <w:rPr>
          <w:bCs/>
        </w:rPr>
        <w:t xml:space="preserve"> for official action</w:t>
      </w:r>
      <w:r w:rsidR="006B611B">
        <w:rPr>
          <w:bCs/>
        </w:rPr>
        <w:t>.</w:t>
      </w:r>
    </w:p>
    <w:p w14:paraId="7A3DF2C0" w14:textId="73E0A6F1" w:rsidR="00C93DDD" w:rsidRDefault="00C93DDD" w:rsidP="009F72FB">
      <w:pPr>
        <w:rPr>
          <w:b/>
        </w:rPr>
      </w:pPr>
      <w:r w:rsidRPr="00D3534F">
        <w:rPr>
          <w:b/>
        </w:rPr>
        <w:t xml:space="preserve">Updates from the four </w:t>
      </w:r>
      <w:r w:rsidR="00D3534F" w:rsidRPr="00D3534F">
        <w:rPr>
          <w:b/>
        </w:rPr>
        <w:t>states:</w:t>
      </w:r>
    </w:p>
    <w:p w14:paraId="724BCA61" w14:textId="5AABC4A3" w:rsidR="00D3534F" w:rsidRDefault="0011423D" w:rsidP="009F72FB">
      <w:pPr>
        <w:rPr>
          <w:bCs/>
        </w:rPr>
      </w:pPr>
      <w:r>
        <w:rPr>
          <w:bCs/>
        </w:rPr>
        <w:t xml:space="preserve">All states have either an annual meeting or </w:t>
      </w:r>
      <w:r w:rsidR="00F55A9F">
        <w:rPr>
          <w:bCs/>
        </w:rPr>
        <w:t>council meeting each year. Board members should secure a place on the agenda to promote the UMRR</w:t>
      </w:r>
      <w:r w:rsidR="00F045C9">
        <w:rPr>
          <w:bCs/>
        </w:rPr>
        <w:t>-ILO.</w:t>
      </w:r>
      <w:r w:rsidR="00007BFF">
        <w:rPr>
          <w:bCs/>
        </w:rPr>
        <w:t xml:space="preserve"> Minnesota has a Climate Change task force</w:t>
      </w:r>
      <w:r w:rsidR="00FB0075">
        <w:rPr>
          <w:bCs/>
        </w:rPr>
        <w:t xml:space="preserve"> and encourages local LWV chapters to have Climate Change task force also. Iowa</w:t>
      </w:r>
      <w:r w:rsidR="001C331B">
        <w:rPr>
          <w:bCs/>
        </w:rPr>
        <w:t xml:space="preserve"> has an environment task force </w:t>
      </w:r>
      <w:r w:rsidR="006D29E7">
        <w:rPr>
          <w:bCs/>
        </w:rPr>
        <w:t xml:space="preserve">(currently focused on </w:t>
      </w:r>
      <w:r w:rsidR="002564A4">
        <w:rPr>
          <w:bCs/>
        </w:rPr>
        <w:t>promoting</w:t>
      </w:r>
      <w:r w:rsidR="006D29E7">
        <w:rPr>
          <w:bCs/>
        </w:rPr>
        <w:t xml:space="preserve"> an improved </w:t>
      </w:r>
      <w:r w:rsidR="002564A4">
        <w:rPr>
          <w:bCs/>
        </w:rPr>
        <w:t>bottle recycling bill).</w:t>
      </w:r>
      <w:r w:rsidR="003A384D">
        <w:rPr>
          <w:bCs/>
        </w:rPr>
        <w:t xml:space="preserve"> UMRR-ILO members should continue to get </w:t>
      </w:r>
      <w:r w:rsidR="003901B7">
        <w:rPr>
          <w:bCs/>
        </w:rPr>
        <w:t>articles in state newsletters, UMRR-ILO events on state</w:t>
      </w:r>
      <w:r w:rsidR="00E84140">
        <w:rPr>
          <w:bCs/>
        </w:rPr>
        <w:t xml:space="preserve"> and </w:t>
      </w:r>
      <w:r w:rsidR="000D713F">
        <w:rPr>
          <w:bCs/>
        </w:rPr>
        <w:t>local LWV</w:t>
      </w:r>
      <w:r w:rsidR="003901B7">
        <w:rPr>
          <w:bCs/>
        </w:rPr>
        <w:t xml:space="preserve"> calendars</w:t>
      </w:r>
      <w:r w:rsidR="00E84140">
        <w:rPr>
          <w:bCs/>
        </w:rPr>
        <w:t xml:space="preserve"> and websites.</w:t>
      </w:r>
    </w:p>
    <w:p w14:paraId="1429E84F" w14:textId="327DF459" w:rsidR="00243613" w:rsidRDefault="00C05B3F" w:rsidP="009F72FB">
      <w:pPr>
        <w:rPr>
          <w:bCs/>
        </w:rPr>
      </w:pPr>
      <w:r>
        <w:rPr>
          <w:bCs/>
        </w:rPr>
        <w:t xml:space="preserve">A possible project is to develop a standard </w:t>
      </w:r>
      <w:r w:rsidR="008B04B6">
        <w:rPr>
          <w:bCs/>
        </w:rPr>
        <w:t>PowerPoint presentation that all UMRR-ILO members can use for presentations.</w:t>
      </w:r>
    </w:p>
    <w:p w14:paraId="7C260FB7" w14:textId="5CB50756" w:rsidR="00D4554D" w:rsidRPr="0068693E" w:rsidRDefault="0068693E" w:rsidP="009F72FB">
      <w:pPr>
        <w:rPr>
          <w:b/>
        </w:rPr>
      </w:pPr>
      <w:r w:rsidRPr="0068693E">
        <w:rPr>
          <w:b/>
        </w:rPr>
        <w:t>Mississippi River Network (MRN) Update:</w:t>
      </w:r>
    </w:p>
    <w:p w14:paraId="6CF54FFE" w14:textId="48C887D6" w:rsidR="009F72FB" w:rsidRDefault="00A32ECA" w:rsidP="00672EE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F7DE4">
        <w:rPr>
          <w:sz w:val="24"/>
          <w:szCs w:val="24"/>
        </w:rPr>
        <w:t xml:space="preserve">he advocacy group includes the ten states </w:t>
      </w:r>
      <w:r w:rsidR="00F6772E">
        <w:rPr>
          <w:sz w:val="24"/>
          <w:szCs w:val="24"/>
        </w:rPr>
        <w:t>bordering the river.</w:t>
      </w:r>
      <w:r w:rsidR="004A7541">
        <w:rPr>
          <w:sz w:val="24"/>
          <w:szCs w:val="24"/>
        </w:rPr>
        <w:t xml:space="preserve"> N. Porter is </w:t>
      </w:r>
      <w:r w:rsidR="006C2276">
        <w:rPr>
          <w:sz w:val="24"/>
          <w:szCs w:val="24"/>
        </w:rPr>
        <w:t xml:space="preserve">a member of the Engagement Committee which meets </w:t>
      </w:r>
      <w:r w:rsidR="00585C42">
        <w:rPr>
          <w:sz w:val="24"/>
          <w:szCs w:val="24"/>
        </w:rPr>
        <w:t>the first Thursday of the month</w:t>
      </w:r>
      <w:r w:rsidR="003F6DF1">
        <w:rPr>
          <w:sz w:val="24"/>
          <w:szCs w:val="24"/>
        </w:rPr>
        <w:t xml:space="preserve"> via zoom</w:t>
      </w:r>
      <w:r w:rsidR="00D80C86">
        <w:rPr>
          <w:sz w:val="24"/>
          <w:szCs w:val="24"/>
        </w:rPr>
        <w:t xml:space="preserve">. The group is promoting MRRRI </w:t>
      </w:r>
      <w:r w:rsidR="003A30BF">
        <w:rPr>
          <w:sz w:val="24"/>
          <w:szCs w:val="24"/>
        </w:rPr>
        <w:t>(Mississippi River Restoration</w:t>
      </w:r>
      <w:r w:rsidR="00B138B6">
        <w:rPr>
          <w:sz w:val="24"/>
          <w:szCs w:val="24"/>
        </w:rPr>
        <w:t xml:space="preserve"> and Resilience Initiative </w:t>
      </w:r>
      <w:r w:rsidR="00DD7078">
        <w:rPr>
          <w:sz w:val="24"/>
          <w:szCs w:val="24"/>
        </w:rPr>
        <w:t xml:space="preserve">– H.R. </w:t>
      </w:r>
      <w:r w:rsidR="00C63A17">
        <w:rPr>
          <w:sz w:val="24"/>
          <w:szCs w:val="24"/>
        </w:rPr>
        <w:t xml:space="preserve">4202 Act was </w:t>
      </w:r>
      <w:r>
        <w:rPr>
          <w:sz w:val="24"/>
          <w:szCs w:val="24"/>
        </w:rPr>
        <w:t>introduced 6</w:t>
      </w:r>
      <w:r w:rsidR="00FD57C0">
        <w:rPr>
          <w:sz w:val="24"/>
          <w:szCs w:val="24"/>
        </w:rPr>
        <w:t xml:space="preserve">/28/2-21) </w:t>
      </w:r>
      <w:r w:rsidR="00D80C86">
        <w:rPr>
          <w:sz w:val="24"/>
          <w:szCs w:val="24"/>
        </w:rPr>
        <w:t xml:space="preserve">which will provide grants to </w:t>
      </w:r>
      <w:r w:rsidR="00D224A8">
        <w:rPr>
          <w:sz w:val="24"/>
          <w:szCs w:val="24"/>
        </w:rPr>
        <w:t xml:space="preserve">communities along the river. This year the </w:t>
      </w:r>
      <w:r w:rsidR="00D224A8">
        <w:rPr>
          <w:sz w:val="24"/>
          <w:szCs w:val="24"/>
        </w:rPr>
        <w:lastRenderedPageBreak/>
        <w:t xml:space="preserve">MRN is again </w:t>
      </w:r>
      <w:r w:rsidR="004F338D">
        <w:rPr>
          <w:sz w:val="24"/>
          <w:szCs w:val="24"/>
        </w:rPr>
        <w:t>sponsoring Ce</w:t>
      </w:r>
      <w:r w:rsidR="00CA77B1">
        <w:rPr>
          <w:sz w:val="24"/>
          <w:szCs w:val="24"/>
        </w:rPr>
        <w:t>l</w:t>
      </w:r>
      <w:r w:rsidR="004F338D">
        <w:rPr>
          <w:sz w:val="24"/>
          <w:szCs w:val="24"/>
        </w:rPr>
        <w:t>ebrate the Mississippi events in communities</w:t>
      </w:r>
      <w:r w:rsidR="00CA77B1">
        <w:rPr>
          <w:sz w:val="24"/>
          <w:szCs w:val="24"/>
        </w:rPr>
        <w:t xml:space="preserve"> the week of June 7 through 12.</w:t>
      </w:r>
    </w:p>
    <w:p w14:paraId="11A32C01" w14:textId="323DCEAE" w:rsidR="005176FD" w:rsidRPr="00665893" w:rsidRDefault="00665893" w:rsidP="00672EEB">
      <w:pPr>
        <w:rPr>
          <w:b/>
          <w:bCs/>
          <w:sz w:val="24"/>
          <w:szCs w:val="24"/>
        </w:rPr>
      </w:pPr>
      <w:r w:rsidRPr="00665893">
        <w:rPr>
          <w:b/>
          <w:bCs/>
          <w:sz w:val="24"/>
          <w:szCs w:val="24"/>
        </w:rPr>
        <w:t>Educational Programs:</w:t>
      </w:r>
    </w:p>
    <w:p w14:paraId="007FCF21" w14:textId="5A2E104B" w:rsidR="00665893" w:rsidRDefault="00CA09A9" w:rsidP="00672EEB">
      <w:pPr>
        <w:rPr>
          <w:sz w:val="24"/>
          <w:szCs w:val="24"/>
        </w:rPr>
      </w:pPr>
      <w:r>
        <w:rPr>
          <w:sz w:val="24"/>
          <w:szCs w:val="24"/>
        </w:rPr>
        <w:t xml:space="preserve">February 7, </w:t>
      </w:r>
      <w:r w:rsidR="00D7405F">
        <w:rPr>
          <w:sz w:val="24"/>
          <w:szCs w:val="24"/>
        </w:rPr>
        <w:t>2022</w:t>
      </w:r>
      <w:r w:rsidR="004528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3CFC">
        <w:rPr>
          <w:sz w:val="24"/>
          <w:szCs w:val="24"/>
        </w:rPr>
        <w:t>E</w:t>
      </w:r>
      <w:r w:rsidR="00F676D4">
        <w:rPr>
          <w:sz w:val="24"/>
          <w:szCs w:val="24"/>
        </w:rPr>
        <w:t>n</w:t>
      </w:r>
      <w:r w:rsidR="003C3CFC">
        <w:rPr>
          <w:sz w:val="24"/>
          <w:szCs w:val="24"/>
        </w:rPr>
        <w:t>-Roads Climate Change Workshop</w:t>
      </w:r>
      <w:r w:rsidR="00F676D4">
        <w:rPr>
          <w:sz w:val="24"/>
          <w:szCs w:val="24"/>
        </w:rPr>
        <w:t xml:space="preserve"> by Jackie Armstrong at 7:00 pm.</w:t>
      </w:r>
      <w:r w:rsidR="00D050B3">
        <w:rPr>
          <w:sz w:val="24"/>
          <w:szCs w:val="24"/>
        </w:rPr>
        <w:t xml:space="preserve"> She will demonstrate a software program that will simulate </w:t>
      </w:r>
      <w:r w:rsidR="003B2C0A">
        <w:rPr>
          <w:sz w:val="24"/>
          <w:szCs w:val="24"/>
        </w:rPr>
        <w:t>various actions that can impact climate change. (This program will also be given in March to Iowa</w:t>
      </w:r>
      <w:r w:rsidR="00D7405F">
        <w:rPr>
          <w:sz w:val="24"/>
          <w:szCs w:val="24"/>
        </w:rPr>
        <w:t xml:space="preserve"> LWV members since the caucuses are also 2-7-2022.)</w:t>
      </w:r>
    </w:p>
    <w:p w14:paraId="48365B9F" w14:textId="1C246D41" w:rsidR="00BC210D" w:rsidRDefault="005638B3" w:rsidP="00672EEB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5286B">
        <w:rPr>
          <w:sz w:val="24"/>
          <w:szCs w:val="24"/>
        </w:rPr>
        <w:t xml:space="preserve">4, 2022: </w:t>
      </w:r>
      <w:r w:rsidR="0034427D">
        <w:rPr>
          <w:sz w:val="24"/>
          <w:szCs w:val="24"/>
        </w:rPr>
        <w:t xml:space="preserve"> Minnesota and </w:t>
      </w:r>
      <w:r w:rsidR="00CD49A5">
        <w:rPr>
          <w:sz w:val="24"/>
          <w:szCs w:val="24"/>
        </w:rPr>
        <w:t>Wisconsin</w:t>
      </w:r>
      <w:r w:rsidR="0034427D">
        <w:rPr>
          <w:sz w:val="24"/>
          <w:szCs w:val="24"/>
        </w:rPr>
        <w:t xml:space="preserve"> speakers about </w:t>
      </w:r>
      <w:r w:rsidR="00CD49A5">
        <w:rPr>
          <w:sz w:val="24"/>
          <w:szCs w:val="24"/>
        </w:rPr>
        <w:t xml:space="preserve">the sustainability of </w:t>
      </w:r>
      <w:r w:rsidR="00D2223C">
        <w:rPr>
          <w:sz w:val="24"/>
          <w:szCs w:val="24"/>
        </w:rPr>
        <w:t>withdrawing ground</w:t>
      </w:r>
      <w:r w:rsidR="00CD49A5">
        <w:rPr>
          <w:sz w:val="24"/>
          <w:szCs w:val="24"/>
        </w:rPr>
        <w:t xml:space="preserve"> water and the impact on both ground water and surface water.</w:t>
      </w:r>
    </w:p>
    <w:p w14:paraId="1AF55927" w14:textId="7A13917F" w:rsidR="00D2223C" w:rsidRDefault="00D2223C" w:rsidP="00672EEB">
      <w:pPr>
        <w:rPr>
          <w:sz w:val="24"/>
          <w:szCs w:val="24"/>
        </w:rPr>
      </w:pPr>
      <w:r>
        <w:rPr>
          <w:sz w:val="24"/>
          <w:szCs w:val="24"/>
        </w:rPr>
        <w:t>May 21, 2022 Annual Meeting: Keynote will be Bonnie Cox from the Jo Davi</w:t>
      </w:r>
      <w:r w:rsidR="0081405D">
        <w:rPr>
          <w:sz w:val="24"/>
          <w:szCs w:val="24"/>
        </w:rPr>
        <w:t xml:space="preserve">ess LWV in Illinois will give a 15 minute presentation about </w:t>
      </w:r>
      <w:r w:rsidR="00E30018">
        <w:rPr>
          <w:sz w:val="24"/>
          <w:szCs w:val="24"/>
        </w:rPr>
        <w:t>that chapter’s efforts to protect ground water.</w:t>
      </w:r>
      <w:r w:rsidR="00DF4A51">
        <w:rPr>
          <w:sz w:val="24"/>
          <w:szCs w:val="24"/>
        </w:rPr>
        <w:t xml:space="preserve"> Presentations about the Great Lakes Compact</w:t>
      </w:r>
      <w:r w:rsidR="00363C58">
        <w:rPr>
          <w:sz w:val="24"/>
          <w:szCs w:val="24"/>
        </w:rPr>
        <w:t xml:space="preserve"> and whether this can be applied to the Mississippi River.</w:t>
      </w:r>
      <w:r w:rsidR="00CE7E9E">
        <w:rPr>
          <w:sz w:val="24"/>
          <w:szCs w:val="24"/>
        </w:rPr>
        <w:t xml:space="preserve"> Perhaps MRRRI can </w:t>
      </w:r>
      <w:r w:rsidR="007A7B47">
        <w:rPr>
          <w:sz w:val="24"/>
          <w:szCs w:val="24"/>
        </w:rPr>
        <w:t>include Compact goals. (C. Mahlum-Jenkins,</w:t>
      </w:r>
      <w:r w:rsidR="00ED34F4">
        <w:rPr>
          <w:sz w:val="24"/>
          <w:szCs w:val="24"/>
        </w:rPr>
        <w:t xml:space="preserve"> N. Porter, L. Ekstrom, G. Sabel will </w:t>
      </w:r>
      <w:r w:rsidR="00BB3710">
        <w:rPr>
          <w:sz w:val="24"/>
          <w:szCs w:val="24"/>
        </w:rPr>
        <w:t>collaborate</w:t>
      </w:r>
      <w:r w:rsidR="00ED34F4">
        <w:rPr>
          <w:sz w:val="24"/>
          <w:szCs w:val="24"/>
        </w:rPr>
        <w:t xml:space="preserve"> to </w:t>
      </w:r>
      <w:r w:rsidR="00C4656E">
        <w:rPr>
          <w:sz w:val="24"/>
          <w:szCs w:val="24"/>
        </w:rPr>
        <w:t>develop this program.</w:t>
      </w:r>
    </w:p>
    <w:p w14:paraId="7AF11E18" w14:textId="2DCF1D0D" w:rsidR="005F13D5" w:rsidRDefault="005F13D5" w:rsidP="00672EEB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4768E0">
        <w:rPr>
          <w:sz w:val="24"/>
          <w:szCs w:val="24"/>
        </w:rPr>
        <w:t xml:space="preserve">future </w:t>
      </w:r>
      <w:r>
        <w:rPr>
          <w:sz w:val="24"/>
          <w:szCs w:val="24"/>
        </w:rPr>
        <w:t xml:space="preserve">program topics </w:t>
      </w:r>
      <w:r w:rsidR="004768E0">
        <w:rPr>
          <w:sz w:val="24"/>
          <w:szCs w:val="24"/>
        </w:rPr>
        <w:t xml:space="preserve">might include the towns and cities initiative </w:t>
      </w:r>
      <w:r w:rsidR="00F53B02">
        <w:rPr>
          <w:sz w:val="24"/>
          <w:szCs w:val="24"/>
        </w:rPr>
        <w:t>and Land</w:t>
      </w:r>
      <w:r w:rsidR="00DE5342">
        <w:rPr>
          <w:sz w:val="24"/>
          <w:szCs w:val="24"/>
        </w:rPr>
        <w:t xml:space="preserve"> Stewardship groups.</w:t>
      </w:r>
    </w:p>
    <w:p w14:paraId="3C2F648A" w14:textId="0C568109" w:rsidR="00DE5342" w:rsidRPr="005274DB" w:rsidRDefault="00202B0A" w:rsidP="00672EEB">
      <w:pPr>
        <w:rPr>
          <w:b/>
          <w:bCs/>
          <w:sz w:val="24"/>
          <w:szCs w:val="24"/>
        </w:rPr>
      </w:pPr>
      <w:r w:rsidRPr="005274DB">
        <w:rPr>
          <w:b/>
          <w:bCs/>
          <w:sz w:val="24"/>
          <w:szCs w:val="24"/>
        </w:rPr>
        <w:t xml:space="preserve">LWVUS Convention </w:t>
      </w:r>
      <w:r w:rsidR="0049650C" w:rsidRPr="005274DB">
        <w:rPr>
          <w:b/>
          <w:bCs/>
          <w:sz w:val="24"/>
          <w:szCs w:val="24"/>
        </w:rPr>
        <w:t>in Denver, CO June 23 through June 2</w:t>
      </w:r>
      <w:r w:rsidR="00130B3D" w:rsidRPr="005274DB">
        <w:rPr>
          <w:b/>
          <w:bCs/>
          <w:sz w:val="24"/>
          <w:szCs w:val="24"/>
        </w:rPr>
        <w:t>6</w:t>
      </w:r>
      <w:r w:rsidR="00F53B02">
        <w:rPr>
          <w:b/>
          <w:bCs/>
          <w:sz w:val="24"/>
          <w:szCs w:val="24"/>
        </w:rPr>
        <w:t>, 2022</w:t>
      </w:r>
      <w:r w:rsidR="005274DB" w:rsidRPr="005274DB">
        <w:rPr>
          <w:b/>
          <w:bCs/>
          <w:sz w:val="24"/>
          <w:szCs w:val="24"/>
        </w:rPr>
        <w:t>:</w:t>
      </w:r>
    </w:p>
    <w:p w14:paraId="1C1335FC" w14:textId="7905E61A" w:rsidR="00FF253F" w:rsidRDefault="005274DB" w:rsidP="00672EEB">
      <w:pPr>
        <w:rPr>
          <w:sz w:val="24"/>
          <w:szCs w:val="24"/>
        </w:rPr>
      </w:pPr>
      <w:r>
        <w:rPr>
          <w:sz w:val="24"/>
          <w:szCs w:val="24"/>
        </w:rPr>
        <w:t>N. Porter will be the UMRR-ILO delegate</w:t>
      </w:r>
      <w:r w:rsidR="00D5508D">
        <w:rPr>
          <w:sz w:val="24"/>
          <w:szCs w:val="24"/>
        </w:rPr>
        <w:t>. Some of the expenses will be budgeted in the 2022-2023 budget.</w:t>
      </w:r>
      <w:r w:rsidR="00050766">
        <w:rPr>
          <w:sz w:val="24"/>
          <w:szCs w:val="24"/>
        </w:rPr>
        <w:t xml:space="preserve"> T. Prenosil will check details for expense</w:t>
      </w:r>
      <w:r w:rsidR="005546F3">
        <w:rPr>
          <w:sz w:val="24"/>
          <w:szCs w:val="24"/>
        </w:rPr>
        <w:t>s</w:t>
      </w:r>
      <w:r w:rsidR="00050766">
        <w:rPr>
          <w:sz w:val="24"/>
          <w:szCs w:val="24"/>
        </w:rPr>
        <w:t xml:space="preserve">. L. Ekstrom will help develop an exhibit if the group decides on </w:t>
      </w:r>
      <w:r w:rsidR="005546F3">
        <w:rPr>
          <w:sz w:val="24"/>
          <w:szCs w:val="24"/>
        </w:rPr>
        <w:t>a table</w:t>
      </w:r>
      <w:r w:rsidR="00050766">
        <w:rPr>
          <w:sz w:val="24"/>
          <w:szCs w:val="24"/>
        </w:rPr>
        <w:t>.</w:t>
      </w:r>
      <w:r w:rsidR="00821F14">
        <w:rPr>
          <w:sz w:val="24"/>
          <w:szCs w:val="24"/>
        </w:rPr>
        <w:t xml:space="preserve"> M. Ploeser has a classroom version </w:t>
      </w:r>
      <w:r w:rsidR="00E355EC">
        <w:rPr>
          <w:sz w:val="24"/>
          <w:szCs w:val="24"/>
        </w:rPr>
        <w:t>of the Watershed Game for display</w:t>
      </w:r>
      <w:r w:rsidR="004830C4">
        <w:rPr>
          <w:sz w:val="24"/>
          <w:szCs w:val="24"/>
        </w:rPr>
        <w:t xml:space="preserve">. </w:t>
      </w:r>
    </w:p>
    <w:p w14:paraId="04A8E446" w14:textId="081D0F4C" w:rsidR="003228BD" w:rsidRDefault="004830C4" w:rsidP="00672EEB">
      <w:pPr>
        <w:rPr>
          <w:sz w:val="24"/>
          <w:szCs w:val="24"/>
        </w:rPr>
      </w:pPr>
      <w:r w:rsidRPr="00D65BC8">
        <w:rPr>
          <w:b/>
          <w:bCs/>
          <w:sz w:val="24"/>
          <w:szCs w:val="24"/>
        </w:rPr>
        <w:t>Next meeting</w:t>
      </w:r>
      <w:r w:rsidR="00FF253F" w:rsidRPr="00D65BC8">
        <w:rPr>
          <w:b/>
          <w:bCs/>
          <w:sz w:val="24"/>
          <w:szCs w:val="24"/>
        </w:rPr>
        <w:t>:</w:t>
      </w:r>
      <w:r w:rsidR="00FF253F">
        <w:rPr>
          <w:sz w:val="24"/>
          <w:szCs w:val="24"/>
        </w:rPr>
        <w:t xml:space="preserve"> April 4, </w:t>
      </w:r>
      <w:r w:rsidR="003228BD">
        <w:rPr>
          <w:sz w:val="24"/>
          <w:szCs w:val="24"/>
        </w:rPr>
        <w:t>2022,</w:t>
      </w:r>
      <w:r w:rsidR="00FF253F">
        <w:rPr>
          <w:sz w:val="24"/>
          <w:szCs w:val="24"/>
        </w:rPr>
        <w:t xml:space="preserve"> at 10:00 am via zoom</w:t>
      </w:r>
    </w:p>
    <w:p w14:paraId="1B1A0531" w14:textId="7E5C69B1" w:rsidR="005274DB" w:rsidRDefault="003228BD" w:rsidP="00672EEB">
      <w:pPr>
        <w:rPr>
          <w:sz w:val="24"/>
          <w:szCs w:val="24"/>
        </w:rPr>
      </w:pPr>
      <w:r>
        <w:rPr>
          <w:sz w:val="24"/>
          <w:szCs w:val="24"/>
        </w:rPr>
        <w:t>Submitted by Tamara Prenosil</w:t>
      </w:r>
      <w:r w:rsidR="004830C4">
        <w:rPr>
          <w:sz w:val="24"/>
          <w:szCs w:val="24"/>
        </w:rPr>
        <w:t xml:space="preserve"> </w:t>
      </w:r>
    </w:p>
    <w:p w14:paraId="585BEEC1" w14:textId="77777777" w:rsidR="00D2223C" w:rsidRPr="00665893" w:rsidRDefault="00D2223C" w:rsidP="00672EEB">
      <w:pPr>
        <w:rPr>
          <w:sz w:val="24"/>
          <w:szCs w:val="24"/>
        </w:rPr>
      </w:pPr>
    </w:p>
    <w:p w14:paraId="4E6820EC" w14:textId="77777777" w:rsidR="00672EEB" w:rsidRDefault="00672EEB"/>
    <w:sectPr w:rsidR="0067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A88"/>
    <w:multiLevelType w:val="hybridMultilevel"/>
    <w:tmpl w:val="87F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3F7E"/>
    <w:multiLevelType w:val="hybridMultilevel"/>
    <w:tmpl w:val="2B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EB"/>
    <w:rsid w:val="00007BFF"/>
    <w:rsid w:val="00050766"/>
    <w:rsid w:val="00092956"/>
    <w:rsid w:val="000D1882"/>
    <w:rsid w:val="000D33CC"/>
    <w:rsid w:val="000D713F"/>
    <w:rsid w:val="000E3F2A"/>
    <w:rsid w:val="0011423D"/>
    <w:rsid w:val="00115A8B"/>
    <w:rsid w:val="00130B3D"/>
    <w:rsid w:val="00186851"/>
    <w:rsid w:val="001C331B"/>
    <w:rsid w:val="001C6A58"/>
    <w:rsid w:val="001F01A8"/>
    <w:rsid w:val="001F5682"/>
    <w:rsid w:val="001F592F"/>
    <w:rsid w:val="00202B0A"/>
    <w:rsid w:val="00243613"/>
    <w:rsid w:val="0024645A"/>
    <w:rsid w:val="002564A4"/>
    <w:rsid w:val="002A46C5"/>
    <w:rsid w:val="002E006C"/>
    <w:rsid w:val="003067C8"/>
    <w:rsid w:val="003228BD"/>
    <w:rsid w:val="0034427D"/>
    <w:rsid w:val="00363C58"/>
    <w:rsid w:val="003751EA"/>
    <w:rsid w:val="003901B7"/>
    <w:rsid w:val="003A30BF"/>
    <w:rsid w:val="003A384D"/>
    <w:rsid w:val="003B2C0A"/>
    <w:rsid w:val="003C3CFC"/>
    <w:rsid w:val="003D6E99"/>
    <w:rsid w:val="003E6B6E"/>
    <w:rsid w:val="003F6DF1"/>
    <w:rsid w:val="0040453E"/>
    <w:rsid w:val="004100B7"/>
    <w:rsid w:val="004204BF"/>
    <w:rsid w:val="0045286B"/>
    <w:rsid w:val="00455DB4"/>
    <w:rsid w:val="004768E0"/>
    <w:rsid w:val="004830C4"/>
    <w:rsid w:val="0049650C"/>
    <w:rsid w:val="004A7541"/>
    <w:rsid w:val="004C0E8F"/>
    <w:rsid w:val="004F338D"/>
    <w:rsid w:val="004F6772"/>
    <w:rsid w:val="005050F6"/>
    <w:rsid w:val="005176FD"/>
    <w:rsid w:val="005274DB"/>
    <w:rsid w:val="005546F3"/>
    <w:rsid w:val="005638B3"/>
    <w:rsid w:val="005766F7"/>
    <w:rsid w:val="00584DB6"/>
    <w:rsid w:val="00585C42"/>
    <w:rsid w:val="005D5369"/>
    <w:rsid w:val="005F13D5"/>
    <w:rsid w:val="005F239A"/>
    <w:rsid w:val="00600103"/>
    <w:rsid w:val="00600301"/>
    <w:rsid w:val="00616D3A"/>
    <w:rsid w:val="00632147"/>
    <w:rsid w:val="006519F7"/>
    <w:rsid w:val="00662742"/>
    <w:rsid w:val="00665893"/>
    <w:rsid w:val="00672EEB"/>
    <w:rsid w:val="0068693E"/>
    <w:rsid w:val="00697461"/>
    <w:rsid w:val="006A0DCA"/>
    <w:rsid w:val="006A1164"/>
    <w:rsid w:val="006B611B"/>
    <w:rsid w:val="006C2276"/>
    <w:rsid w:val="006D29E7"/>
    <w:rsid w:val="006E16DE"/>
    <w:rsid w:val="006F1AD9"/>
    <w:rsid w:val="006F664C"/>
    <w:rsid w:val="007210D5"/>
    <w:rsid w:val="00782021"/>
    <w:rsid w:val="007A7B47"/>
    <w:rsid w:val="007D36ED"/>
    <w:rsid w:val="007F7DE4"/>
    <w:rsid w:val="0081405D"/>
    <w:rsid w:val="00821F14"/>
    <w:rsid w:val="00873E7E"/>
    <w:rsid w:val="008907C4"/>
    <w:rsid w:val="008A4AA7"/>
    <w:rsid w:val="008B04B6"/>
    <w:rsid w:val="008E28F8"/>
    <w:rsid w:val="008F26EE"/>
    <w:rsid w:val="00902F50"/>
    <w:rsid w:val="009E79E1"/>
    <w:rsid w:val="009F72FB"/>
    <w:rsid w:val="00A15D05"/>
    <w:rsid w:val="00A303F1"/>
    <w:rsid w:val="00A32ECA"/>
    <w:rsid w:val="00A52E6A"/>
    <w:rsid w:val="00A924A6"/>
    <w:rsid w:val="00AC4D4D"/>
    <w:rsid w:val="00AE7FAE"/>
    <w:rsid w:val="00B138B6"/>
    <w:rsid w:val="00B44E75"/>
    <w:rsid w:val="00B53E3A"/>
    <w:rsid w:val="00BB3710"/>
    <w:rsid w:val="00BC210D"/>
    <w:rsid w:val="00C05B3F"/>
    <w:rsid w:val="00C242B6"/>
    <w:rsid w:val="00C4656E"/>
    <w:rsid w:val="00C52E54"/>
    <w:rsid w:val="00C63A17"/>
    <w:rsid w:val="00C93DDD"/>
    <w:rsid w:val="00CA09A9"/>
    <w:rsid w:val="00CA141F"/>
    <w:rsid w:val="00CA77B1"/>
    <w:rsid w:val="00CD49A5"/>
    <w:rsid w:val="00CE7E9E"/>
    <w:rsid w:val="00D050B3"/>
    <w:rsid w:val="00D10B52"/>
    <w:rsid w:val="00D2223C"/>
    <w:rsid w:val="00D224A8"/>
    <w:rsid w:val="00D2367C"/>
    <w:rsid w:val="00D3534F"/>
    <w:rsid w:val="00D4554D"/>
    <w:rsid w:val="00D5508D"/>
    <w:rsid w:val="00D63834"/>
    <w:rsid w:val="00D65BC8"/>
    <w:rsid w:val="00D71499"/>
    <w:rsid w:val="00D717D5"/>
    <w:rsid w:val="00D73401"/>
    <w:rsid w:val="00D7405F"/>
    <w:rsid w:val="00D80C86"/>
    <w:rsid w:val="00D80D5E"/>
    <w:rsid w:val="00D937BB"/>
    <w:rsid w:val="00DB7417"/>
    <w:rsid w:val="00DD55A6"/>
    <w:rsid w:val="00DD7078"/>
    <w:rsid w:val="00DE5342"/>
    <w:rsid w:val="00DF4A51"/>
    <w:rsid w:val="00E11C7A"/>
    <w:rsid w:val="00E157B1"/>
    <w:rsid w:val="00E22CF6"/>
    <w:rsid w:val="00E30018"/>
    <w:rsid w:val="00E32699"/>
    <w:rsid w:val="00E355EC"/>
    <w:rsid w:val="00E40D46"/>
    <w:rsid w:val="00E63AC1"/>
    <w:rsid w:val="00E81758"/>
    <w:rsid w:val="00E84140"/>
    <w:rsid w:val="00ED34F4"/>
    <w:rsid w:val="00EE7076"/>
    <w:rsid w:val="00F045C9"/>
    <w:rsid w:val="00F179D3"/>
    <w:rsid w:val="00F335EC"/>
    <w:rsid w:val="00F36528"/>
    <w:rsid w:val="00F46381"/>
    <w:rsid w:val="00F53B02"/>
    <w:rsid w:val="00F55A9F"/>
    <w:rsid w:val="00F55D86"/>
    <w:rsid w:val="00F676D4"/>
    <w:rsid w:val="00F6772E"/>
    <w:rsid w:val="00F70FBC"/>
    <w:rsid w:val="00F953C5"/>
    <w:rsid w:val="00FB0075"/>
    <w:rsid w:val="00FB222D"/>
    <w:rsid w:val="00FD57C0"/>
    <w:rsid w:val="00FE1C28"/>
    <w:rsid w:val="00FE647C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6F79"/>
  <w15:chartTrackingRefBased/>
  <w15:docId w15:val="{19B27E78-4C6E-46C5-8DC0-29CA7EC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166</cp:revision>
  <dcterms:created xsi:type="dcterms:W3CDTF">2022-02-26T21:47:00Z</dcterms:created>
  <dcterms:modified xsi:type="dcterms:W3CDTF">2022-02-27T00:26:00Z</dcterms:modified>
</cp:coreProperties>
</file>