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77777777" w:rsidR="002D1A7D" w:rsidRDefault="00027C62" w:rsidP="005814D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1F53F1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29485D71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25512F02" w:rsidR="00C350D3" w:rsidRDefault="00345069" w:rsidP="004808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4452A">
        <w:rPr>
          <w:b/>
          <w:sz w:val="24"/>
          <w:szCs w:val="24"/>
        </w:rPr>
        <w:t xml:space="preserve">ugust 1, 2022 </w:t>
      </w:r>
      <w:r w:rsidR="00341DFB" w:rsidRPr="005814DF">
        <w:rPr>
          <w:b/>
          <w:sz w:val="24"/>
          <w:szCs w:val="24"/>
        </w:rPr>
        <w:t>Board Meeting</w:t>
      </w:r>
      <w:r w:rsidR="0048085B">
        <w:rPr>
          <w:b/>
          <w:sz w:val="24"/>
          <w:szCs w:val="24"/>
        </w:rPr>
        <w:t xml:space="preserve"> 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58F1F251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5B5B0A">
        <w:rPr>
          <w:b/>
        </w:rPr>
        <w:t>June, July 2022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452D5E33" w14:textId="6761ECFA" w:rsidR="00A74A79" w:rsidRDefault="00967EE3" w:rsidP="009B28ED">
      <w:pPr>
        <w:pStyle w:val="ListParagraph"/>
        <w:numPr>
          <w:ilvl w:val="1"/>
          <w:numId w:val="1"/>
        </w:numPr>
      </w:pPr>
      <w:r w:rsidRPr="00967EE3">
        <w:t>Revenues</w:t>
      </w:r>
      <w:r w:rsidR="00A74A79">
        <w:t>:  $</w:t>
      </w:r>
      <w:r w:rsidR="005B5B0A">
        <w:t>280.11</w:t>
      </w:r>
    </w:p>
    <w:p w14:paraId="78839348" w14:textId="7CD66253" w:rsidR="00E26B05" w:rsidRPr="00345069" w:rsidRDefault="00967EE3" w:rsidP="00A74A79">
      <w:pPr>
        <w:pStyle w:val="ListParagraph"/>
        <w:ind w:left="1440"/>
        <w:rPr>
          <w:i/>
          <w:iCs/>
        </w:rPr>
      </w:pPr>
      <w:r w:rsidRPr="00345069">
        <w:t>$</w:t>
      </w:r>
      <w:r w:rsidR="00345069" w:rsidRPr="00345069">
        <w:t>0.</w:t>
      </w:r>
      <w:r w:rsidR="005B5B0A">
        <w:t>11</w:t>
      </w:r>
      <w:r w:rsidR="00E26B05" w:rsidRPr="00345069">
        <w:rPr>
          <w:i/>
          <w:iCs/>
        </w:rPr>
        <w:t xml:space="preserve"> – </w:t>
      </w:r>
      <w:r w:rsidR="005B5B0A">
        <w:rPr>
          <w:i/>
          <w:iCs/>
        </w:rPr>
        <w:t>June interest only</w:t>
      </w:r>
      <w:r w:rsidR="00345069">
        <w:rPr>
          <w:i/>
          <w:iCs/>
        </w:rPr>
        <w:t xml:space="preserve">; </w:t>
      </w:r>
      <w:r w:rsidR="005B5B0A">
        <w:rPr>
          <w:i/>
          <w:iCs/>
        </w:rPr>
        <w:t xml:space="preserve">July </w:t>
      </w:r>
      <w:r w:rsidR="00815453">
        <w:rPr>
          <w:i/>
          <w:iCs/>
        </w:rPr>
        <w:t>i</w:t>
      </w:r>
      <w:r w:rsidR="00E26B05" w:rsidRPr="00345069">
        <w:rPr>
          <w:i/>
          <w:iCs/>
        </w:rPr>
        <w:t xml:space="preserve">nterest </w:t>
      </w:r>
      <w:r w:rsidR="00345069" w:rsidRPr="00345069">
        <w:rPr>
          <w:i/>
          <w:iCs/>
        </w:rPr>
        <w:t xml:space="preserve">not </w:t>
      </w:r>
      <w:r w:rsidR="00815453">
        <w:rPr>
          <w:i/>
          <w:iCs/>
        </w:rPr>
        <w:t>posted at time of report preparation</w:t>
      </w:r>
    </w:p>
    <w:p w14:paraId="6AB6194E" w14:textId="637ABAE9" w:rsidR="00A74A79" w:rsidRDefault="00A74A79" w:rsidP="00A74A79">
      <w:pPr>
        <w:pStyle w:val="ListParagraph"/>
        <w:ind w:left="1440"/>
      </w:pPr>
      <w:r>
        <w:t>$</w:t>
      </w:r>
      <w:r w:rsidR="005B5B0A">
        <w:t>25.00</w:t>
      </w:r>
      <w:r>
        <w:t xml:space="preserve"> – 202</w:t>
      </w:r>
      <w:r w:rsidR="008A0720">
        <w:t>2</w:t>
      </w:r>
      <w:r>
        <w:t>-202</w:t>
      </w:r>
      <w:r w:rsidR="008A0720">
        <w:t>3</w:t>
      </w:r>
      <w:r>
        <w:t xml:space="preserve"> Membership dues</w:t>
      </w:r>
    </w:p>
    <w:p w14:paraId="3F0C0D37" w14:textId="399CBF30" w:rsidR="00815453" w:rsidRDefault="00815453" w:rsidP="00A74A79">
      <w:pPr>
        <w:pStyle w:val="ListParagraph"/>
        <w:ind w:left="1440"/>
      </w:pPr>
      <w:r>
        <w:t>$</w:t>
      </w:r>
      <w:r w:rsidR="00F1245A">
        <w:t>20.00</w:t>
      </w:r>
      <w:r>
        <w:t xml:space="preserve"> – Anonymous individual donation (unrestricted)</w:t>
      </w:r>
    </w:p>
    <w:p w14:paraId="4D5F6EA7" w14:textId="66082ED3" w:rsidR="00F1245A" w:rsidRDefault="00F1245A" w:rsidP="00A74A79">
      <w:pPr>
        <w:pStyle w:val="ListParagraph"/>
        <w:ind w:left="1440"/>
      </w:pPr>
      <w:r>
        <w:t>$90.00 – Network for Good donation (unrestricted)</w:t>
      </w:r>
    </w:p>
    <w:p w14:paraId="4C74CA1E" w14:textId="6FC7D4C9" w:rsidR="008A0720" w:rsidRDefault="008A0720" w:rsidP="00F1245A">
      <w:pPr>
        <w:pStyle w:val="ListParagraph"/>
        <w:ind w:left="1440"/>
      </w:pPr>
      <w:r>
        <w:t xml:space="preserve">$25.00 </w:t>
      </w:r>
      <w:r w:rsidR="00F1245A">
        <w:t xml:space="preserve">– </w:t>
      </w:r>
      <w:proofErr w:type="spellStart"/>
      <w:r w:rsidR="00F1245A">
        <w:t>Dupaco</w:t>
      </w:r>
      <w:proofErr w:type="spellEnd"/>
      <w:r w:rsidR="00F1245A">
        <w:t xml:space="preserve"> Savings Start Up Cash</w:t>
      </w:r>
    </w:p>
    <w:p w14:paraId="603B0540" w14:textId="5C124330" w:rsidR="00F1245A" w:rsidRDefault="00F1245A" w:rsidP="00F1245A">
      <w:pPr>
        <w:pStyle w:val="ListParagraph"/>
        <w:ind w:left="1440"/>
      </w:pPr>
      <w:r>
        <w:t>$120.00 – Fundraiser (Scarves)</w:t>
      </w:r>
    </w:p>
    <w:p w14:paraId="295E1E2D" w14:textId="299E1C5D" w:rsidR="00387D63" w:rsidRDefault="00E7155D" w:rsidP="00387D63">
      <w:pPr>
        <w:pStyle w:val="ListParagraph"/>
        <w:numPr>
          <w:ilvl w:val="1"/>
          <w:numId w:val="1"/>
        </w:numPr>
      </w:pPr>
      <w:r>
        <w:t>Expenses:   $</w:t>
      </w:r>
      <w:r w:rsidR="001B3D7F">
        <w:t>149.88</w:t>
      </w:r>
    </w:p>
    <w:p w14:paraId="08A3D74F" w14:textId="32DA9FD5" w:rsidR="00387D63" w:rsidRDefault="00387D63" w:rsidP="00387D63">
      <w:pPr>
        <w:pStyle w:val="ListParagraph"/>
        <w:ind w:left="1440"/>
      </w:pPr>
      <w:r>
        <w:t>$</w:t>
      </w:r>
      <w:r w:rsidR="001B3D7F">
        <w:t>147.90</w:t>
      </w:r>
      <w:r>
        <w:t xml:space="preserve"> –</w:t>
      </w:r>
      <w:r w:rsidR="001B3D7F">
        <w:t xml:space="preserve"> Supplies/Copy</w:t>
      </w:r>
    </w:p>
    <w:p w14:paraId="08327185" w14:textId="413A60C2" w:rsidR="001B3D7F" w:rsidRDefault="001B3D7F" w:rsidP="00387D63">
      <w:pPr>
        <w:pStyle w:val="ListParagraph"/>
        <w:ind w:left="1440"/>
      </w:pPr>
      <w:r>
        <w:t>$1.98 – PayPal Fees</w:t>
      </w:r>
    </w:p>
    <w:p w14:paraId="7AFC5516" w14:textId="77777777" w:rsidR="000B3281" w:rsidRPr="003141EC" w:rsidRDefault="00F05C58" w:rsidP="000B3281">
      <w:pPr>
        <w:pStyle w:val="ListParagraph"/>
        <w:rPr>
          <w:sz w:val="16"/>
          <w:szCs w:val="16"/>
        </w:rPr>
      </w:pPr>
      <w:r>
        <w:t xml:space="preserve">                          </w:t>
      </w:r>
    </w:p>
    <w:p w14:paraId="3D5931D7" w14:textId="205D25E9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Bank balance as of </w:t>
      </w:r>
      <w:r w:rsidR="001B3D7F">
        <w:rPr>
          <w:b/>
        </w:rPr>
        <w:t>July 31, 2022</w:t>
      </w:r>
      <w:r w:rsidRPr="007E4261">
        <w:t>:</w:t>
      </w:r>
      <w:r>
        <w:rPr>
          <w:b/>
        </w:rPr>
        <w:t xml:space="preserve">  $</w:t>
      </w:r>
      <w:r w:rsidR="00E26B05">
        <w:rPr>
          <w:b/>
        </w:rPr>
        <w:t>11,</w:t>
      </w:r>
      <w:r w:rsidR="001B3D7F">
        <w:rPr>
          <w:b/>
        </w:rPr>
        <w:t>495.71</w:t>
      </w:r>
      <w:r w:rsidR="0048085B">
        <w:rPr>
          <w:b/>
        </w:rPr>
        <w:t xml:space="preserve"> </w:t>
      </w: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21D9E0E5" w14:textId="77777777" w:rsidR="00E7155D" w:rsidRDefault="00230DC1" w:rsidP="00E7155D">
      <w:pPr>
        <w:pStyle w:val="ListParagraph"/>
        <w:numPr>
          <w:ilvl w:val="1"/>
          <w:numId w:val="1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60526B">
        <w:t>3</w:t>
      </w:r>
      <w:r>
        <w:t>00.00</w:t>
      </w:r>
    </w:p>
    <w:p w14:paraId="0732040B" w14:textId="5723FE8B" w:rsidR="006039B9" w:rsidRDefault="00E7155D" w:rsidP="00A34C74">
      <w:pPr>
        <w:pStyle w:val="ListParagraph"/>
        <w:numPr>
          <w:ilvl w:val="1"/>
          <w:numId w:val="1"/>
        </w:numPr>
      </w:pPr>
      <w:r w:rsidRPr="00E7155D">
        <w:t>ERC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1AE8F8C2" w14:textId="77777777" w:rsidR="00387D63" w:rsidRDefault="00387D63" w:rsidP="00387D63">
      <w:pPr>
        <w:pStyle w:val="ListParagraph"/>
        <w:ind w:left="1440"/>
      </w:pPr>
    </w:p>
    <w:p w14:paraId="5C178B02" w14:textId="2DF73820" w:rsidR="004843D2" w:rsidRPr="00444934" w:rsidRDefault="006039B9" w:rsidP="00C9405F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4843D2" w:rsidRPr="00444934">
        <w:rPr>
          <w:b/>
        </w:rPr>
        <w:t>2</w:t>
      </w:r>
      <w:r w:rsidRPr="00444934">
        <w:rPr>
          <w:b/>
        </w:rPr>
        <w:t>-2</w:t>
      </w:r>
      <w:r w:rsidR="004843D2" w:rsidRPr="00444934">
        <w:rPr>
          <w:b/>
        </w:rPr>
        <w:t>3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444934" w:rsidRPr="00444934">
        <w:rPr>
          <w:bCs/>
        </w:rPr>
        <w:t>Time to think about a renewal letter</w:t>
      </w:r>
      <w:r w:rsidR="00444934">
        <w:rPr>
          <w:bCs/>
        </w:rPr>
        <w:t>.</w:t>
      </w:r>
    </w:p>
    <w:p w14:paraId="0429F99D" w14:textId="77777777" w:rsidR="002937D1" w:rsidRDefault="002937D1" w:rsidP="008E300F">
      <w:pPr>
        <w:pStyle w:val="ListParagraph"/>
      </w:pPr>
    </w:p>
    <w:p w14:paraId="4CCAD2B7" w14:textId="3EBCA417" w:rsidR="008E300F" w:rsidRDefault="00444934" w:rsidP="006039B9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Banking:  </w:t>
      </w:r>
      <w:r>
        <w:rPr>
          <w:bCs/>
        </w:rPr>
        <w:t xml:space="preserve">Home Savings Bank is now </w:t>
      </w:r>
      <w:proofErr w:type="spellStart"/>
      <w:r>
        <w:rPr>
          <w:bCs/>
        </w:rPr>
        <w:t>Dupaco</w:t>
      </w:r>
      <w:proofErr w:type="spellEnd"/>
      <w:r>
        <w:rPr>
          <w:bCs/>
        </w:rPr>
        <w:t xml:space="preserve"> Credit Union. Our checking account no longer earns interest. May want to consider moving funds to our new savings account</w:t>
      </w:r>
      <w:r w:rsidR="008F44E6">
        <w:rPr>
          <w:bCs/>
        </w:rPr>
        <w:t xml:space="preserve">, interest .07% </w:t>
      </w:r>
      <w:proofErr w:type="spellStart"/>
      <w:r w:rsidR="008F44E6">
        <w:rPr>
          <w:bCs/>
        </w:rPr>
        <w:t>ap</w:t>
      </w:r>
      <w:r w:rsidR="00710512">
        <w:rPr>
          <w:bCs/>
        </w:rPr>
        <w:t>y</w:t>
      </w:r>
      <w:proofErr w:type="spellEnd"/>
      <w:r>
        <w:rPr>
          <w:bCs/>
        </w:rPr>
        <w:t xml:space="preserve"> </w:t>
      </w:r>
    </w:p>
    <w:p w14:paraId="3F6D04D8" w14:textId="77777777" w:rsidR="00231CA3" w:rsidRPr="00231CA3" w:rsidRDefault="00231CA3" w:rsidP="00231CA3">
      <w:pPr>
        <w:pStyle w:val="ListParagraph"/>
        <w:rPr>
          <w:bCs/>
        </w:rPr>
      </w:pPr>
    </w:p>
    <w:p w14:paraId="65EFE690" w14:textId="3BAFA72C" w:rsidR="00231CA3" w:rsidRPr="002D56C1" w:rsidRDefault="00231CA3" w:rsidP="006039B9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LWVUS Biennial Convention </w:t>
      </w:r>
      <w:proofErr w:type="gramStart"/>
      <w:r>
        <w:rPr>
          <w:b/>
        </w:rPr>
        <w:t>Expenses :</w:t>
      </w:r>
      <w:proofErr w:type="gramEnd"/>
      <w:r>
        <w:rPr>
          <w:b/>
        </w:rPr>
        <w:t xml:space="preserve"> </w:t>
      </w:r>
      <w:r>
        <w:rPr>
          <w:bCs/>
        </w:rPr>
        <w:t>Budget $1,000.00, pending Expense Request from Nancy Porter, Registration $475., Mileage 1570 miles at $.50 per mile $785. In Kind Donation for Lodging and Meals $718.00. Total expense $1,260.00, need board approval for payment.</w:t>
      </w: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57D44C72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1B3D7F">
              <w:rPr>
                <w:b/>
              </w:rPr>
              <w:t>7</w:t>
            </w:r>
            <w:r>
              <w:rPr>
                <w:b/>
              </w:rPr>
              <w:t>/31/2022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45ABC22D" w:rsidR="002D56C1" w:rsidRPr="00CE7FAF" w:rsidRDefault="002D56C1" w:rsidP="009B2778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 w:rsidRPr="00CE7FAF">
              <w:rPr>
                <w:bCs/>
                <w:sz w:val="20"/>
                <w:szCs w:val="20"/>
              </w:rPr>
              <w:t>$11,</w:t>
            </w:r>
            <w:r w:rsidR="00CE7FAF" w:rsidRPr="00CE7FAF">
              <w:rPr>
                <w:bCs/>
                <w:sz w:val="20"/>
                <w:szCs w:val="20"/>
              </w:rPr>
              <w:t>165</w:t>
            </w:r>
            <w:r w:rsidR="001B3D7F" w:rsidRPr="00CE7FAF">
              <w:rPr>
                <w:bCs/>
                <w:sz w:val="20"/>
                <w:szCs w:val="20"/>
              </w:rPr>
              <w:t>.71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3D8FFDAD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$330.00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33F389BD" w:rsidR="00CE7FAF" w:rsidRPr="00CE7FAF" w:rsidRDefault="00CE7FAF" w:rsidP="00CE7FAF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$11,4</w:t>
            </w:r>
            <w:r w:rsidR="00493FD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5.71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16</w:t>
            </w:r>
            <w:r w:rsidRPr="00FE281E">
              <w:rPr>
                <w:sz w:val="20"/>
                <w:szCs w:val="20"/>
              </w:rPr>
              <w:t>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$300.00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18FA3096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 w:rsidR="004843D2">
              <w:rPr>
                <w:sz w:val="20"/>
                <w:szCs w:val="20"/>
              </w:rPr>
              <w:t>1,028.89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069C1411" w14:textId="56866CE1" w:rsidR="004843D2" w:rsidRPr="00BB61DF" w:rsidRDefault="002D56C1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 w:rsidRPr="00BB61DF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11</w:t>
            </w:r>
            <w:r w:rsidR="004843D2">
              <w:rPr>
                <w:b/>
                <w:sz w:val="20"/>
                <w:szCs w:val="20"/>
              </w:rPr>
              <w:t>,495.71</w:t>
            </w:r>
          </w:p>
        </w:tc>
      </w:tr>
    </w:tbl>
    <w:p w14:paraId="1F7C8FDD" w14:textId="77777777" w:rsidR="003B4255" w:rsidRPr="003141EC" w:rsidRDefault="003B4255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10BAB"/>
    <w:rsid w:val="000130EE"/>
    <w:rsid w:val="00026F80"/>
    <w:rsid w:val="00027C62"/>
    <w:rsid w:val="00035633"/>
    <w:rsid w:val="0007032C"/>
    <w:rsid w:val="000B2DC4"/>
    <w:rsid w:val="000B3281"/>
    <w:rsid w:val="000E1252"/>
    <w:rsid w:val="001031D0"/>
    <w:rsid w:val="00106ACC"/>
    <w:rsid w:val="001107C9"/>
    <w:rsid w:val="001131B2"/>
    <w:rsid w:val="0011718E"/>
    <w:rsid w:val="00125692"/>
    <w:rsid w:val="00126D55"/>
    <w:rsid w:val="00153CE5"/>
    <w:rsid w:val="00155DE4"/>
    <w:rsid w:val="0016720F"/>
    <w:rsid w:val="00173B4A"/>
    <w:rsid w:val="00181DB7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90606"/>
    <w:rsid w:val="002937D1"/>
    <w:rsid w:val="0029736C"/>
    <w:rsid w:val="002A2663"/>
    <w:rsid w:val="002D1A7D"/>
    <w:rsid w:val="002D1F48"/>
    <w:rsid w:val="002D56C1"/>
    <w:rsid w:val="002E52AC"/>
    <w:rsid w:val="002E7BF4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E5620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1305E"/>
    <w:rsid w:val="005814DF"/>
    <w:rsid w:val="005832E4"/>
    <w:rsid w:val="00594A8D"/>
    <w:rsid w:val="005A5987"/>
    <w:rsid w:val="005B3DDD"/>
    <w:rsid w:val="005B5B0A"/>
    <w:rsid w:val="005C272B"/>
    <w:rsid w:val="005C3B12"/>
    <w:rsid w:val="005C5C1C"/>
    <w:rsid w:val="005C6C32"/>
    <w:rsid w:val="005C7F24"/>
    <w:rsid w:val="005D0067"/>
    <w:rsid w:val="005E3C93"/>
    <w:rsid w:val="005E61FE"/>
    <w:rsid w:val="00600B46"/>
    <w:rsid w:val="006039B9"/>
    <w:rsid w:val="0060526B"/>
    <w:rsid w:val="00616DB4"/>
    <w:rsid w:val="00622185"/>
    <w:rsid w:val="006651DA"/>
    <w:rsid w:val="006742E9"/>
    <w:rsid w:val="0068290F"/>
    <w:rsid w:val="00687C33"/>
    <w:rsid w:val="006932DF"/>
    <w:rsid w:val="006A4623"/>
    <w:rsid w:val="006E1F6A"/>
    <w:rsid w:val="006E1FAB"/>
    <w:rsid w:val="00710512"/>
    <w:rsid w:val="00736426"/>
    <w:rsid w:val="007556D3"/>
    <w:rsid w:val="007923F6"/>
    <w:rsid w:val="007B0116"/>
    <w:rsid w:val="007C3B50"/>
    <w:rsid w:val="007D6477"/>
    <w:rsid w:val="007E4261"/>
    <w:rsid w:val="007E7FAA"/>
    <w:rsid w:val="00806875"/>
    <w:rsid w:val="00810E2C"/>
    <w:rsid w:val="00815453"/>
    <w:rsid w:val="00854CF3"/>
    <w:rsid w:val="008666C3"/>
    <w:rsid w:val="008A0720"/>
    <w:rsid w:val="008B7EB5"/>
    <w:rsid w:val="008E300F"/>
    <w:rsid w:val="008F30AA"/>
    <w:rsid w:val="008F44E6"/>
    <w:rsid w:val="0091409A"/>
    <w:rsid w:val="0092357E"/>
    <w:rsid w:val="00932E13"/>
    <w:rsid w:val="00933BF8"/>
    <w:rsid w:val="00943756"/>
    <w:rsid w:val="0095128D"/>
    <w:rsid w:val="00961FB0"/>
    <w:rsid w:val="0096281F"/>
    <w:rsid w:val="00967EE3"/>
    <w:rsid w:val="009B2778"/>
    <w:rsid w:val="009B28ED"/>
    <w:rsid w:val="009B7FA5"/>
    <w:rsid w:val="009C25B4"/>
    <w:rsid w:val="009E0AB1"/>
    <w:rsid w:val="009E77B2"/>
    <w:rsid w:val="00A4178D"/>
    <w:rsid w:val="00A4662F"/>
    <w:rsid w:val="00A551B8"/>
    <w:rsid w:val="00A74A79"/>
    <w:rsid w:val="00A960B8"/>
    <w:rsid w:val="00AB3802"/>
    <w:rsid w:val="00AB3A87"/>
    <w:rsid w:val="00AE34EF"/>
    <w:rsid w:val="00AF4893"/>
    <w:rsid w:val="00B13828"/>
    <w:rsid w:val="00B550A3"/>
    <w:rsid w:val="00BB61DF"/>
    <w:rsid w:val="00BC4921"/>
    <w:rsid w:val="00BD1B91"/>
    <w:rsid w:val="00BE47D1"/>
    <w:rsid w:val="00BE4F1D"/>
    <w:rsid w:val="00BF72D1"/>
    <w:rsid w:val="00C175FB"/>
    <w:rsid w:val="00C350D3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20B80"/>
    <w:rsid w:val="00D30527"/>
    <w:rsid w:val="00D60373"/>
    <w:rsid w:val="00D651E9"/>
    <w:rsid w:val="00D835FF"/>
    <w:rsid w:val="00D84650"/>
    <w:rsid w:val="00DA1EE3"/>
    <w:rsid w:val="00DA7557"/>
    <w:rsid w:val="00DF5F3F"/>
    <w:rsid w:val="00E01F1F"/>
    <w:rsid w:val="00E25003"/>
    <w:rsid w:val="00E26B05"/>
    <w:rsid w:val="00E36FD2"/>
    <w:rsid w:val="00E3753F"/>
    <w:rsid w:val="00E46A65"/>
    <w:rsid w:val="00E66E93"/>
    <w:rsid w:val="00E67452"/>
    <w:rsid w:val="00E678C3"/>
    <w:rsid w:val="00E7155D"/>
    <w:rsid w:val="00EF5CA8"/>
    <w:rsid w:val="00F05C58"/>
    <w:rsid w:val="00F1245A"/>
    <w:rsid w:val="00F4631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cathfran51@gmail.com</cp:lastModifiedBy>
  <cp:revision>8</cp:revision>
  <cp:lastPrinted>2022-07-27T20:52:00Z</cp:lastPrinted>
  <dcterms:created xsi:type="dcterms:W3CDTF">2022-07-25T18:24:00Z</dcterms:created>
  <dcterms:modified xsi:type="dcterms:W3CDTF">2022-07-27T20:52:00Z</dcterms:modified>
</cp:coreProperties>
</file>